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4247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05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FD1447">
        <w:rPr>
          <w:rFonts w:ascii="Times New Roman" w:eastAsia="Times New Roman" w:hAnsi="Times New Roman" w:cs="Times New Roman"/>
          <w:sz w:val="24"/>
        </w:rPr>
        <w:t>сентября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7B0E39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FD1447">
        <w:rPr>
          <w:rFonts w:ascii="Times New Roman" w:eastAsia="Times New Roman" w:hAnsi="Times New Roman" w:cs="Times New Roman"/>
          <w:b/>
          <w:bCs/>
          <w:sz w:val="24"/>
        </w:rPr>
        <w:t>724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FD1447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FD1447">
        <w:rPr>
          <w:rFonts w:ascii="Times New Roman" w:eastAsia="Times New Roman" w:hAnsi="Times New Roman" w:cs="Times New Roman"/>
          <w:b/>
          <w:iCs/>
          <w:sz w:val="24"/>
        </w:rPr>
        <w:t>Иженяковой</w:t>
      </w:r>
      <w:r w:rsidR="00FD1447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1079A2">
        <w:rPr>
          <w:rFonts w:ascii="Times New Roman" w:eastAsia="Times New Roman" w:hAnsi="Times New Roman" w:cs="Times New Roman"/>
          <w:b/>
          <w:iCs/>
          <w:sz w:val="24"/>
        </w:rPr>
        <w:t>С.В.***</w:t>
      </w:r>
      <w:r w:rsidRPr="00B71316" w:rsidR="00E8786C">
        <w:rPr>
          <w:rFonts w:ascii="Times New Roman" w:eastAsia="Times New Roman" w:hAnsi="Times New Roman" w:cs="Times New Roman"/>
          <w:iCs/>
          <w:sz w:val="24"/>
        </w:rPr>
        <w:t>,</w:t>
      </w:r>
      <w:r w:rsidRPr="00013344" w:rsidR="00E8786C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B83B56" w:rsidR="00B83B56">
        <w:rPr>
          <w:rFonts w:ascii="Times New Roman" w:eastAsia="Times New Roman" w:hAnsi="Times New Roman" w:cs="Times New Roman"/>
          <w:iCs/>
          <w:sz w:val="24"/>
        </w:rPr>
        <w:t>сведения о привлечении ранее к административной ответственности не представлено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0B799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Иженякова</w:t>
      </w:r>
      <w:r>
        <w:rPr>
          <w:rFonts w:ascii="Times New Roman" w:eastAsia="Times New Roman" w:hAnsi="Times New Roman" w:cs="Times New Roman"/>
          <w:sz w:val="24"/>
        </w:rPr>
        <w:t xml:space="preserve"> С.В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1079A2">
        <w:rPr>
          <w:rFonts w:ascii="Times New Roman" w:eastAsia="Times New Roman" w:hAnsi="Times New Roman" w:cs="Times New Roman"/>
          <w:sz w:val="24"/>
        </w:rPr>
        <w:t>***</w:t>
      </w:r>
      <w:r w:rsidR="00BE68F8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1079A2">
        <w:rPr>
          <w:rFonts w:ascii="Times New Roman" w:eastAsia="Times New Roman" w:hAnsi="Times New Roman" w:cs="Times New Roman"/>
          <w:sz w:val="24"/>
        </w:rPr>
        <w:t>***</w:t>
      </w:r>
      <w:r w:rsidR="00F86835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</w:rPr>
        <w:t>22</w:t>
      </w:r>
      <w:r w:rsidR="00BE68F8">
        <w:rPr>
          <w:rFonts w:ascii="Times New Roman" w:eastAsia="Times New Roman" w:hAnsi="Times New Roman" w:cs="Times New Roman"/>
          <w:sz w:val="24"/>
        </w:rPr>
        <w:t>.0</w:t>
      </w:r>
      <w:r>
        <w:rPr>
          <w:rFonts w:ascii="Times New Roman" w:eastAsia="Times New Roman" w:hAnsi="Times New Roman" w:cs="Times New Roman"/>
          <w:sz w:val="24"/>
        </w:rPr>
        <w:t>2</w:t>
      </w:r>
      <w:r w:rsidR="00BE68F8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04</w:t>
      </w:r>
      <w:r w:rsidR="00BE68F8">
        <w:rPr>
          <w:rFonts w:ascii="Times New Roman" w:eastAsia="Times New Roman" w:hAnsi="Times New Roman" w:cs="Times New Roman"/>
          <w:sz w:val="24"/>
        </w:rPr>
        <w:t>.03.2024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04</w:t>
      </w:r>
      <w:r w:rsidR="001758BA">
        <w:rPr>
          <w:rFonts w:ascii="Times New Roman" w:eastAsia="Times New Roman" w:hAnsi="Times New Roman" w:cs="Times New Roman"/>
          <w:sz w:val="24"/>
        </w:rPr>
        <w:t>.0</w:t>
      </w:r>
      <w:r w:rsidR="00BE68F8">
        <w:rPr>
          <w:rFonts w:ascii="Times New Roman" w:eastAsia="Times New Roman" w:hAnsi="Times New Roman" w:cs="Times New Roman"/>
          <w:sz w:val="24"/>
        </w:rPr>
        <w:t>5</w:t>
      </w:r>
      <w:r w:rsidR="001758BA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22822996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FD1447" w:rsidR="00FD1447">
        <w:rPr>
          <w:rFonts w:ascii="Times New Roman" w:eastAsia="Times New Roman" w:hAnsi="Times New Roman" w:cs="Times New Roman"/>
          <w:sz w:val="24"/>
        </w:rPr>
        <w:t>Иженякова</w:t>
      </w:r>
      <w:r w:rsidRPr="00FD1447" w:rsidR="00FD1447">
        <w:rPr>
          <w:rFonts w:ascii="Times New Roman" w:eastAsia="Times New Roman" w:hAnsi="Times New Roman" w:cs="Times New Roman"/>
          <w:sz w:val="24"/>
        </w:rPr>
        <w:t xml:space="preserve"> С.В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78A8A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FD1447">
        <w:rPr>
          <w:rFonts w:ascii="Times New Roman" w:eastAsia="Times New Roman" w:hAnsi="Times New Roman" w:cs="Times New Roman"/>
          <w:sz w:val="24"/>
        </w:rPr>
        <w:t>Иженяковой</w:t>
      </w:r>
      <w:r w:rsidRPr="00FD1447" w:rsidR="00FD1447">
        <w:rPr>
          <w:rFonts w:ascii="Times New Roman" w:eastAsia="Times New Roman" w:hAnsi="Times New Roman" w:cs="Times New Roman"/>
          <w:sz w:val="24"/>
        </w:rPr>
        <w:t xml:space="preserve"> С.В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BE68F8">
        <w:rPr>
          <w:rFonts w:ascii="Times New Roman" w:eastAsia="Times New Roman" w:hAnsi="Times New Roman" w:cs="Times New Roman"/>
          <w:sz w:val="24"/>
        </w:rPr>
        <w:t>0</w:t>
      </w:r>
      <w:r w:rsidR="00FD1447">
        <w:rPr>
          <w:rFonts w:ascii="Times New Roman" w:eastAsia="Times New Roman" w:hAnsi="Times New Roman" w:cs="Times New Roman"/>
          <w:sz w:val="24"/>
        </w:rPr>
        <w:t>8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BE68F8">
        <w:rPr>
          <w:rFonts w:ascii="Times New Roman" w:eastAsia="Times New Roman" w:hAnsi="Times New Roman" w:cs="Times New Roman"/>
          <w:sz w:val="24"/>
        </w:rPr>
        <w:t>7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FD1447">
        <w:rPr>
          <w:rFonts w:ascii="Times New Roman" w:eastAsia="Times New Roman" w:hAnsi="Times New Roman" w:cs="Times New Roman"/>
          <w:sz w:val="24"/>
        </w:rPr>
        <w:t>22.02</w:t>
      </w:r>
      <w:r w:rsidR="00BE68F8">
        <w:rPr>
          <w:rFonts w:ascii="Times New Roman" w:eastAsia="Times New Roman" w:hAnsi="Times New Roman" w:cs="Times New Roman"/>
          <w:sz w:val="24"/>
        </w:rPr>
        <w:t>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AD79B1" w:rsidR="00AD79B1">
        <w:rPr>
          <w:rFonts w:ascii="Times New Roman" w:eastAsia="Times New Roman" w:hAnsi="Times New Roman" w:cs="Times New Roman"/>
          <w:sz w:val="24"/>
        </w:rPr>
        <w:t>Иженяковой</w:t>
      </w:r>
      <w:r w:rsidRPr="00AD79B1" w:rsidR="00AD79B1">
        <w:rPr>
          <w:rFonts w:ascii="Times New Roman" w:eastAsia="Times New Roman" w:hAnsi="Times New Roman" w:cs="Times New Roman"/>
          <w:sz w:val="24"/>
        </w:rPr>
        <w:t xml:space="preserve"> С.В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70C09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FD1447" w:rsidR="00FD1447">
        <w:rPr>
          <w:rFonts w:ascii="Times New Roman" w:eastAsia="Times New Roman" w:hAnsi="Times New Roman" w:cs="Times New Roman"/>
          <w:sz w:val="24"/>
        </w:rPr>
        <w:t>Иженяковой</w:t>
      </w:r>
      <w:r w:rsidRPr="00FD1447" w:rsidR="00FD1447">
        <w:rPr>
          <w:rFonts w:ascii="Times New Roman" w:eastAsia="Times New Roman" w:hAnsi="Times New Roman" w:cs="Times New Roman"/>
          <w:sz w:val="24"/>
        </w:rPr>
        <w:t xml:space="preserve"> С.В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36E45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FD1447" w:rsidR="00FD1447">
        <w:rPr>
          <w:rFonts w:ascii="Times New Roman" w:eastAsia="Times New Roman" w:hAnsi="Times New Roman" w:cs="Times New Roman"/>
          <w:sz w:val="24"/>
        </w:rPr>
        <w:t>Иженяковой</w:t>
      </w:r>
      <w:r w:rsidRPr="00FD1447" w:rsidR="00FD1447">
        <w:rPr>
          <w:rFonts w:ascii="Times New Roman" w:eastAsia="Times New Roman" w:hAnsi="Times New Roman" w:cs="Times New Roman"/>
          <w:sz w:val="24"/>
        </w:rPr>
        <w:t xml:space="preserve"> С.В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29F65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FD1447">
        <w:rPr>
          <w:rFonts w:ascii="Times New Roman" w:eastAsia="Times New Roman" w:hAnsi="Times New Roman" w:cs="Times New Roman"/>
          <w:b/>
          <w:iCs/>
          <w:sz w:val="24"/>
        </w:rPr>
        <w:t>Иженякову</w:t>
      </w:r>
      <w:r w:rsidR="00FD1447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1079A2">
        <w:rPr>
          <w:rFonts w:ascii="Times New Roman" w:eastAsia="Times New Roman" w:hAnsi="Times New Roman" w:cs="Times New Roman"/>
          <w:b/>
          <w:iCs/>
          <w:sz w:val="24"/>
        </w:rPr>
        <w:t>С.В.</w:t>
      </w:r>
      <w:r w:rsidRPr="00FD1447" w:rsidR="00FD1447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B71316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4C96E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FD1447" w:rsidR="00FD1447">
        <w:rPr>
          <w:rFonts w:ascii="Times New Roman" w:eastAsia="Times New Roman" w:hAnsi="Times New Roman" w:cs="Times New Roman"/>
          <w:sz w:val="24"/>
        </w:rPr>
        <w:t>0412365400285007242420150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73670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6A78F9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1079A2"/>
    <w:rsid w:val="0016161A"/>
    <w:rsid w:val="001758BA"/>
    <w:rsid w:val="002348A3"/>
    <w:rsid w:val="00281C91"/>
    <w:rsid w:val="00327CAC"/>
    <w:rsid w:val="0036738D"/>
    <w:rsid w:val="003726E1"/>
    <w:rsid w:val="004375C8"/>
    <w:rsid w:val="00487E8D"/>
    <w:rsid w:val="004D1910"/>
    <w:rsid w:val="0050385E"/>
    <w:rsid w:val="00517B88"/>
    <w:rsid w:val="00564A17"/>
    <w:rsid w:val="00600D7C"/>
    <w:rsid w:val="006104EA"/>
    <w:rsid w:val="006C2BFB"/>
    <w:rsid w:val="006E7DE0"/>
    <w:rsid w:val="00712D42"/>
    <w:rsid w:val="00762ED5"/>
    <w:rsid w:val="0077264A"/>
    <w:rsid w:val="008074FA"/>
    <w:rsid w:val="00816A37"/>
    <w:rsid w:val="00823DEB"/>
    <w:rsid w:val="00836B3C"/>
    <w:rsid w:val="00860509"/>
    <w:rsid w:val="008E6206"/>
    <w:rsid w:val="0094708A"/>
    <w:rsid w:val="00961968"/>
    <w:rsid w:val="0096517A"/>
    <w:rsid w:val="00970623"/>
    <w:rsid w:val="00A14F44"/>
    <w:rsid w:val="00A97006"/>
    <w:rsid w:val="00AB694F"/>
    <w:rsid w:val="00AD79B1"/>
    <w:rsid w:val="00B71316"/>
    <w:rsid w:val="00B83B56"/>
    <w:rsid w:val="00BA46C2"/>
    <w:rsid w:val="00BE68F8"/>
    <w:rsid w:val="00C056CC"/>
    <w:rsid w:val="00C36221"/>
    <w:rsid w:val="00C727F0"/>
    <w:rsid w:val="00CE2FF1"/>
    <w:rsid w:val="00D86AEA"/>
    <w:rsid w:val="00DA4527"/>
    <w:rsid w:val="00DC6133"/>
    <w:rsid w:val="00E10792"/>
    <w:rsid w:val="00E21068"/>
    <w:rsid w:val="00E8786C"/>
    <w:rsid w:val="00E91511"/>
    <w:rsid w:val="00EE4937"/>
    <w:rsid w:val="00F43041"/>
    <w:rsid w:val="00F844A4"/>
    <w:rsid w:val="00F86835"/>
    <w:rsid w:val="00FD1447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